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FD524A" w:rsidP="009F6BC2">
      <w:pPr>
        <w:jc w:val="center"/>
        <w:rPr>
          <w:sz w:val="22"/>
          <w:szCs w:val="22"/>
        </w:rPr>
      </w:pPr>
      <w:r w:rsidRPr="00FD524A">
        <w:t>Minutes for March 13, 2014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FD524A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>
        <w:rPr>
          <w:sz w:val="22"/>
          <w:szCs w:val="22"/>
        </w:rPr>
        <w:t xml:space="preserve"> </w:t>
      </w:r>
      <w:r w:rsidR="004D230B" w:rsidRPr="0077660A">
        <w:rPr>
          <w:sz w:val="22"/>
          <w:szCs w:val="22"/>
        </w:rPr>
        <w:t xml:space="preserve"> </w:t>
      </w:r>
      <w:r w:rsidR="004D230B">
        <w:rPr>
          <w:sz w:val="22"/>
          <w:szCs w:val="22"/>
        </w:rPr>
        <w:t>Daren Fluke, President</w:t>
      </w:r>
    </w:p>
    <w:p w:rsidR="004D230B" w:rsidRPr="0077660A" w:rsidRDefault="003954E0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Joel Plaskon, Vice President</w:t>
      </w:r>
    </w:p>
    <w:p w:rsidR="004D230B" w:rsidRDefault="003954E0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Mary Huff, Secretary</w:t>
      </w:r>
    </w:p>
    <w:p w:rsidR="004D230B" w:rsidRPr="0077660A" w:rsidRDefault="00FD524A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Renee Magee, Treasurer</w:t>
      </w:r>
    </w:p>
    <w:p w:rsidR="004D230B" w:rsidRPr="0077660A" w:rsidRDefault="00FD524A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="004D230B" w:rsidRPr="0077660A">
        <w:rPr>
          <w:sz w:val="22"/>
          <w:szCs w:val="22"/>
        </w:rPr>
        <w:t>, Region 1</w:t>
      </w:r>
    </w:p>
    <w:p w:rsidR="004D230B" w:rsidRPr="0077660A" w:rsidRDefault="00467534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Mike Ray</w:t>
      </w:r>
      <w:r w:rsidR="004D230B" w:rsidRPr="0077660A">
        <w:rPr>
          <w:sz w:val="22"/>
          <w:szCs w:val="22"/>
        </w:rPr>
        <w:t>, Region 2</w:t>
      </w:r>
    </w:p>
    <w:p w:rsidR="004D230B" w:rsidRDefault="003954E0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="004D230B" w:rsidRPr="0077660A">
        <w:rPr>
          <w:sz w:val="22"/>
          <w:szCs w:val="22"/>
        </w:rPr>
        <w:t>, Region 3</w:t>
      </w:r>
    </w:p>
    <w:p w:rsidR="004D230B" w:rsidRPr="0077660A" w:rsidRDefault="003954E0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Charles Hutchinson</w:t>
      </w:r>
      <w:r w:rsidR="004D230B" w:rsidRPr="0077660A">
        <w:rPr>
          <w:sz w:val="22"/>
          <w:szCs w:val="22"/>
        </w:rPr>
        <w:t xml:space="preserve">, Region 4 </w:t>
      </w:r>
    </w:p>
    <w:p w:rsidR="004D230B" w:rsidRPr="0077660A" w:rsidRDefault="00FD524A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 w:rsidR="004D230B">
        <w:rPr>
          <w:sz w:val="22"/>
          <w:szCs w:val="22"/>
        </w:rPr>
        <w:t>, Region 5</w:t>
      </w:r>
    </w:p>
    <w:p w:rsidR="004D230B" w:rsidRPr="0077660A" w:rsidRDefault="00FD524A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>
        <w:rPr>
          <w:sz w:val="22"/>
          <w:szCs w:val="22"/>
        </w:rPr>
        <w:t xml:space="preserve">  Brad Cramer, Region 6</w:t>
      </w:r>
    </w:p>
    <w:p w:rsidR="004D230B" w:rsidRPr="0077660A" w:rsidRDefault="00467534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="004D230B" w:rsidRPr="0077660A">
        <w:rPr>
          <w:sz w:val="22"/>
          <w:szCs w:val="22"/>
        </w:rPr>
        <w:t>, L&amp;PA</w:t>
      </w:r>
    </w:p>
    <w:p w:rsidR="004D230B" w:rsidRPr="0077660A" w:rsidRDefault="00FD524A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4D230B"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="004D230B" w:rsidRPr="0077660A">
        <w:rPr>
          <w:sz w:val="22"/>
          <w:szCs w:val="22"/>
        </w:rPr>
        <w:t>, E&amp;O</w:t>
      </w:r>
    </w:p>
    <w:p w:rsidR="004D230B" w:rsidRPr="0077660A" w:rsidRDefault="00FD524A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Diane Kushlan, PDO</w:t>
      </w:r>
    </w:p>
    <w:p w:rsidR="004D230B" w:rsidRDefault="00FD524A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Bob Arleth</w:t>
      </w:r>
      <w:r w:rsidR="004D230B" w:rsidRPr="0077660A">
        <w:rPr>
          <w:sz w:val="22"/>
          <w:szCs w:val="22"/>
        </w:rPr>
        <w:t xml:space="preserve">, </w:t>
      </w:r>
      <w:r w:rsidR="004D230B">
        <w:rPr>
          <w:sz w:val="22"/>
          <w:szCs w:val="22"/>
        </w:rPr>
        <w:t>P&amp;Z Representative</w:t>
      </w:r>
    </w:p>
    <w:p w:rsidR="004D230B" w:rsidRDefault="003954E0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F6ADA">
        <w:rPr>
          <w:sz w:val="22"/>
          <w:szCs w:val="22"/>
        </w:rPr>
      </w:r>
      <w:r w:rsidR="009F6AD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="004D230B" w:rsidRPr="0077660A">
        <w:rPr>
          <w:sz w:val="22"/>
          <w:szCs w:val="22"/>
        </w:rPr>
        <w:t xml:space="preserve">, </w:t>
      </w:r>
      <w:r w:rsidR="004D230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3954E0" w:rsidRPr="003954E0" w:rsidRDefault="00FD524A" w:rsidP="003954E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Joel</w:t>
      </w:r>
      <w:r w:rsidR="003954E0" w:rsidRPr="003954E0">
        <w:rPr>
          <w:sz w:val="22"/>
          <w:szCs w:val="22"/>
        </w:rPr>
        <w:t xml:space="preserve"> called the meeting to order at 12:00 pm. Roll call was taken; a quorum was present. </w:t>
      </w:r>
    </w:p>
    <w:p w:rsidR="00467534" w:rsidRDefault="00FD524A" w:rsidP="003954E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 made a motion to approve the </w:t>
      </w:r>
      <w:r w:rsidR="00467534">
        <w:rPr>
          <w:sz w:val="22"/>
          <w:szCs w:val="22"/>
        </w:rPr>
        <w:t xml:space="preserve">minutes from January 9, </w:t>
      </w:r>
      <w:r>
        <w:rPr>
          <w:sz w:val="22"/>
          <w:szCs w:val="22"/>
        </w:rPr>
        <w:t xml:space="preserve">and February 13, </w:t>
      </w:r>
      <w:r w:rsidR="00467534">
        <w:rPr>
          <w:sz w:val="22"/>
          <w:szCs w:val="22"/>
        </w:rPr>
        <w:t>2014</w:t>
      </w:r>
      <w:r>
        <w:rPr>
          <w:sz w:val="22"/>
          <w:szCs w:val="22"/>
        </w:rPr>
        <w:t xml:space="preserve">. Mike seconded; the motion carried. </w:t>
      </w:r>
      <w:r w:rsidR="00467534">
        <w:rPr>
          <w:sz w:val="22"/>
          <w:szCs w:val="22"/>
        </w:rPr>
        <w:t xml:space="preserve"> </w:t>
      </w:r>
    </w:p>
    <w:p w:rsidR="00BC5956" w:rsidRDefault="003954E0" w:rsidP="003954E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Renee </w:t>
      </w:r>
      <w:r w:rsidR="00AF7B67">
        <w:rPr>
          <w:sz w:val="22"/>
          <w:szCs w:val="22"/>
        </w:rPr>
        <w:t xml:space="preserve">covered the </w:t>
      </w:r>
      <w:r w:rsidR="009A060D">
        <w:rPr>
          <w:sz w:val="22"/>
          <w:szCs w:val="22"/>
        </w:rPr>
        <w:t xml:space="preserve">previously </w:t>
      </w:r>
      <w:r w:rsidR="00ED3EDE">
        <w:rPr>
          <w:sz w:val="22"/>
          <w:szCs w:val="22"/>
        </w:rPr>
        <w:t xml:space="preserve">emailed </w:t>
      </w:r>
      <w:r w:rsidRPr="003954E0">
        <w:rPr>
          <w:sz w:val="22"/>
          <w:szCs w:val="22"/>
        </w:rPr>
        <w:t xml:space="preserve">Treasurer’s report </w:t>
      </w:r>
      <w:r w:rsidR="00BC5956">
        <w:rPr>
          <w:sz w:val="22"/>
          <w:szCs w:val="22"/>
        </w:rPr>
        <w:t>and</w:t>
      </w:r>
      <w:r w:rsidR="00ED3EDE">
        <w:rPr>
          <w:sz w:val="22"/>
          <w:szCs w:val="22"/>
        </w:rPr>
        <w:t xml:space="preserve"> bills to be ratified. </w:t>
      </w:r>
      <w:r w:rsidR="00BC5956">
        <w:rPr>
          <w:sz w:val="22"/>
          <w:szCs w:val="22"/>
        </w:rPr>
        <w:t xml:space="preserve"> </w:t>
      </w:r>
    </w:p>
    <w:p w:rsidR="0008660E" w:rsidRDefault="00B45DB4" w:rsidP="003954E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 and Diane provided a brief update about the 2014 Idaho APA Annual Conference, “Building Partnerships”. </w:t>
      </w:r>
      <w:r w:rsidR="009939A6">
        <w:rPr>
          <w:sz w:val="22"/>
          <w:szCs w:val="22"/>
        </w:rPr>
        <w:t>Forty</w:t>
      </w:r>
      <w:r w:rsidR="00AF7B67">
        <w:rPr>
          <w:sz w:val="22"/>
          <w:szCs w:val="22"/>
        </w:rPr>
        <w:t xml:space="preserve"> hotel rooms have </w:t>
      </w:r>
      <w:r w:rsidR="00ED3EDE">
        <w:rPr>
          <w:sz w:val="22"/>
          <w:szCs w:val="22"/>
        </w:rPr>
        <w:t xml:space="preserve">been </w:t>
      </w:r>
      <w:r w:rsidR="00AF7B67">
        <w:rPr>
          <w:sz w:val="22"/>
          <w:szCs w:val="22"/>
        </w:rPr>
        <w:t xml:space="preserve">blocked and reserved </w:t>
      </w:r>
      <w:r w:rsidR="009939A6">
        <w:rPr>
          <w:sz w:val="22"/>
          <w:szCs w:val="22"/>
        </w:rPr>
        <w:t xml:space="preserve">at the Safari Inn </w:t>
      </w:r>
      <w:r w:rsidR="00AF7B67">
        <w:rPr>
          <w:sz w:val="22"/>
          <w:szCs w:val="22"/>
        </w:rPr>
        <w:t xml:space="preserve">for conference attendees. </w:t>
      </w:r>
    </w:p>
    <w:p w:rsidR="00E60458" w:rsidRDefault="0008660E" w:rsidP="003954E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Diane</w:t>
      </w:r>
      <w:r w:rsidR="00E60458">
        <w:rPr>
          <w:sz w:val="22"/>
          <w:szCs w:val="22"/>
        </w:rPr>
        <w:t xml:space="preserve"> provided an update on the </w:t>
      </w:r>
      <w:r w:rsidR="008B3477">
        <w:rPr>
          <w:sz w:val="22"/>
          <w:szCs w:val="22"/>
        </w:rPr>
        <w:t xml:space="preserve">2014 </w:t>
      </w:r>
      <w:r w:rsidR="00521CED">
        <w:rPr>
          <w:sz w:val="22"/>
          <w:szCs w:val="22"/>
        </w:rPr>
        <w:t xml:space="preserve">Spring Mini Conference. </w:t>
      </w:r>
      <w:r>
        <w:rPr>
          <w:sz w:val="22"/>
          <w:szCs w:val="22"/>
        </w:rPr>
        <w:t xml:space="preserve">An email </w:t>
      </w:r>
      <w:r w:rsidR="00AF7B67">
        <w:rPr>
          <w:sz w:val="22"/>
          <w:szCs w:val="22"/>
        </w:rPr>
        <w:t xml:space="preserve">announcing the event was </w:t>
      </w:r>
      <w:r>
        <w:rPr>
          <w:sz w:val="22"/>
          <w:szCs w:val="22"/>
        </w:rPr>
        <w:t>sent to the membership</w:t>
      </w:r>
      <w:r w:rsidR="00E60458">
        <w:rPr>
          <w:sz w:val="22"/>
          <w:szCs w:val="22"/>
        </w:rPr>
        <w:t xml:space="preserve">. </w:t>
      </w:r>
      <w:r w:rsidR="009939A6">
        <w:rPr>
          <w:sz w:val="22"/>
          <w:szCs w:val="22"/>
        </w:rPr>
        <w:t xml:space="preserve">The registration information is live on our web site. </w:t>
      </w:r>
      <w:r>
        <w:rPr>
          <w:sz w:val="22"/>
          <w:szCs w:val="22"/>
        </w:rPr>
        <w:t>All speakers are lined up</w:t>
      </w:r>
      <w:r w:rsidR="00AF7B67">
        <w:rPr>
          <w:sz w:val="22"/>
          <w:szCs w:val="22"/>
        </w:rPr>
        <w:t>,</w:t>
      </w:r>
      <w:r>
        <w:rPr>
          <w:sz w:val="22"/>
          <w:szCs w:val="22"/>
        </w:rPr>
        <w:t xml:space="preserve"> and confirmed. </w:t>
      </w:r>
      <w:r w:rsidR="0031633E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are </w:t>
      </w:r>
      <w:r w:rsidR="0031633E">
        <w:rPr>
          <w:sz w:val="22"/>
          <w:szCs w:val="22"/>
        </w:rPr>
        <w:t xml:space="preserve">approved </w:t>
      </w:r>
      <w:r>
        <w:rPr>
          <w:sz w:val="22"/>
          <w:szCs w:val="22"/>
        </w:rPr>
        <w:t xml:space="preserve">as a CM provider, so </w:t>
      </w:r>
      <w:r w:rsidR="00AF7B67">
        <w:rPr>
          <w:sz w:val="22"/>
          <w:szCs w:val="22"/>
        </w:rPr>
        <w:t xml:space="preserve">continuing education credits </w:t>
      </w:r>
      <w:r>
        <w:rPr>
          <w:sz w:val="22"/>
          <w:szCs w:val="22"/>
        </w:rPr>
        <w:t xml:space="preserve">will be available for our sessions. </w:t>
      </w:r>
      <w:r w:rsidR="0031633E">
        <w:rPr>
          <w:sz w:val="22"/>
          <w:szCs w:val="22"/>
        </w:rPr>
        <w:t xml:space="preserve"> </w:t>
      </w:r>
    </w:p>
    <w:p w:rsidR="0008660E" w:rsidRDefault="0008660E" w:rsidP="003954E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written proposal for partnering with </w:t>
      </w:r>
      <w:r w:rsidR="008F0FE1">
        <w:rPr>
          <w:sz w:val="22"/>
          <w:szCs w:val="22"/>
        </w:rPr>
        <w:t>Idaho Rural Partnership</w:t>
      </w:r>
      <w:r>
        <w:rPr>
          <w:sz w:val="22"/>
          <w:szCs w:val="22"/>
        </w:rPr>
        <w:t xml:space="preserve"> was tabled until the April meeting. </w:t>
      </w:r>
    </w:p>
    <w:p w:rsidR="0008660E" w:rsidRDefault="000B5635" w:rsidP="003954E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Aaron</w:t>
      </w:r>
      <w:r w:rsidR="000866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explained </w:t>
      </w:r>
      <w:r w:rsidR="0008660E">
        <w:rPr>
          <w:sz w:val="22"/>
          <w:szCs w:val="22"/>
        </w:rPr>
        <w:t xml:space="preserve">that due to conflicting schedules, the </w:t>
      </w:r>
      <w:r>
        <w:rPr>
          <w:sz w:val="22"/>
          <w:szCs w:val="22"/>
        </w:rPr>
        <w:t xml:space="preserve">idea </w:t>
      </w:r>
      <w:r w:rsidR="00AF7B67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he and Maureen came up with to survey </w:t>
      </w:r>
      <w:r w:rsidR="00C47BD3">
        <w:rPr>
          <w:sz w:val="22"/>
          <w:szCs w:val="22"/>
        </w:rPr>
        <w:t>practitioners</w:t>
      </w:r>
      <w:r>
        <w:rPr>
          <w:sz w:val="22"/>
          <w:szCs w:val="22"/>
        </w:rPr>
        <w:t xml:space="preserve"> concerning a </w:t>
      </w:r>
      <w:r w:rsidR="00C47BD3">
        <w:rPr>
          <w:sz w:val="22"/>
          <w:szCs w:val="22"/>
        </w:rPr>
        <w:t>variety</w:t>
      </w:r>
      <w:r>
        <w:rPr>
          <w:sz w:val="22"/>
          <w:szCs w:val="22"/>
        </w:rPr>
        <w:t xml:space="preserve"> of</w:t>
      </w:r>
      <w:r w:rsidR="00AF7B67">
        <w:rPr>
          <w:sz w:val="22"/>
          <w:szCs w:val="22"/>
        </w:rPr>
        <w:t xml:space="preserve"> planning </w:t>
      </w:r>
      <w:r>
        <w:rPr>
          <w:sz w:val="22"/>
          <w:szCs w:val="22"/>
        </w:rPr>
        <w:t>issues</w:t>
      </w:r>
      <w:r w:rsidR="0008660E">
        <w:rPr>
          <w:sz w:val="22"/>
          <w:szCs w:val="22"/>
        </w:rPr>
        <w:t xml:space="preserve"> will be put on hold for a couple of months. </w:t>
      </w:r>
    </w:p>
    <w:p w:rsidR="009939A6" w:rsidRDefault="009939A6" w:rsidP="003954E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Joel gave an update to some of the planning related bills. There </w:t>
      </w:r>
      <w:r w:rsidR="00E56E30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not a lot of new developments at this point. </w:t>
      </w:r>
    </w:p>
    <w:p w:rsidR="009939A6" w:rsidRDefault="00AF7B67" w:rsidP="00AF7B6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47BD3">
        <w:rPr>
          <w:sz w:val="22"/>
          <w:szCs w:val="22"/>
        </w:rPr>
        <w:t xml:space="preserve">rogress </w:t>
      </w:r>
      <w:r w:rsidR="009939A6">
        <w:rPr>
          <w:sz w:val="22"/>
          <w:szCs w:val="22"/>
        </w:rPr>
        <w:t>on th</w:t>
      </w:r>
      <w:r w:rsidR="00312D40">
        <w:rPr>
          <w:sz w:val="22"/>
          <w:szCs w:val="22"/>
        </w:rPr>
        <w:t>e</w:t>
      </w:r>
      <w:r>
        <w:rPr>
          <w:sz w:val="22"/>
          <w:szCs w:val="22"/>
        </w:rPr>
        <w:t xml:space="preserve"> work plan implementation was covered. </w:t>
      </w:r>
      <w:r w:rsidR="009939A6">
        <w:rPr>
          <w:sz w:val="22"/>
          <w:szCs w:val="22"/>
        </w:rPr>
        <w:t>Joel and M</w:t>
      </w:r>
      <w:r w:rsidR="00312D40">
        <w:rPr>
          <w:sz w:val="22"/>
          <w:szCs w:val="22"/>
        </w:rPr>
        <w:t>ike</w:t>
      </w:r>
      <w:r w:rsidR="009939A6">
        <w:rPr>
          <w:sz w:val="22"/>
          <w:szCs w:val="22"/>
        </w:rPr>
        <w:t xml:space="preserve"> are working </w:t>
      </w:r>
      <w:r w:rsidR="00312D40">
        <w:rPr>
          <w:sz w:val="22"/>
          <w:szCs w:val="22"/>
        </w:rPr>
        <w:t xml:space="preserve">together </w:t>
      </w:r>
      <w:r w:rsidR="00E56E30">
        <w:rPr>
          <w:sz w:val="22"/>
          <w:szCs w:val="22"/>
        </w:rPr>
        <w:t xml:space="preserve">to </w:t>
      </w:r>
      <w:r w:rsidR="009939A6">
        <w:rPr>
          <w:sz w:val="22"/>
          <w:szCs w:val="22"/>
        </w:rPr>
        <w:t>set up a meeting in region 2 to determine how to bes</w:t>
      </w:r>
      <w:r w:rsidR="00312D40">
        <w:rPr>
          <w:sz w:val="22"/>
          <w:szCs w:val="22"/>
        </w:rPr>
        <w:t>t spend their education budget.</w:t>
      </w:r>
    </w:p>
    <w:p w:rsidR="009939A6" w:rsidRDefault="00AF7B67" w:rsidP="00AF7B6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Becoming a CM provider was one of the items</w:t>
      </w:r>
      <w:r w:rsidR="009939A6">
        <w:rPr>
          <w:sz w:val="22"/>
          <w:szCs w:val="22"/>
        </w:rPr>
        <w:t xml:space="preserve"> in the work plan</w:t>
      </w:r>
      <w:r>
        <w:rPr>
          <w:sz w:val="22"/>
          <w:szCs w:val="22"/>
        </w:rPr>
        <w:t>, which we have no</w:t>
      </w:r>
      <w:r w:rsidR="00312D40">
        <w:rPr>
          <w:sz w:val="22"/>
          <w:szCs w:val="22"/>
        </w:rPr>
        <w:t>w</w:t>
      </w:r>
      <w:r>
        <w:rPr>
          <w:sz w:val="22"/>
          <w:szCs w:val="22"/>
        </w:rPr>
        <w:t xml:space="preserve"> completed. </w:t>
      </w:r>
    </w:p>
    <w:p w:rsidR="005C0ADB" w:rsidRDefault="00AF7B67" w:rsidP="00AF7B6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Mary gave a brief update to the web site improvement task. There was very little interest from the members</w:t>
      </w:r>
      <w:r w:rsidR="009939A6">
        <w:rPr>
          <w:sz w:val="22"/>
          <w:szCs w:val="22"/>
        </w:rPr>
        <w:t>hip</w:t>
      </w:r>
      <w:r>
        <w:rPr>
          <w:sz w:val="22"/>
          <w:szCs w:val="22"/>
        </w:rPr>
        <w:t xml:space="preserve"> in serving on a committee to work on this. We may ask Jaap Vos if he would be interested in partnering with us on this. </w:t>
      </w:r>
      <w:r w:rsidR="00312D40">
        <w:rPr>
          <w:sz w:val="22"/>
          <w:szCs w:val="22"/>
        </w:rPr>
        <w:t xml:space="preserve">Mike Ray volunteered to </w:t>
      </w:r>
      <w:r w:rsidR="00B45DB4">
        <w:rPr>
          <w:sz w:val="22"/>
          <w:szCs w:val="22"/>
        </w:rPr>
        <w:t>help</w:t>
      </w:r>
      <w:r w:rsidR="00312D40">
        <w:rPr>
          <w:sz w:val="22"/>
          <w:szCs w:val="22"/>
        </w:rPr>
        <w:t xml:space="preserve"> on the committee. This item w</w:t>
      </w:r>
      <w:r w:rsidR="00E56E30">
        <w:rPr>
          <w:sz w:val="22"/>
          <w:szCs w:val="22"/>
        </w:rPr>
        <w:t xml:space="preserve">as </w:t>
      </w:r>
      <w:r w:rsidR="00312D40">
        <w:rPr>
          <w:sz w:val="22"/>
          <w:szCs w:val="22"/>
        </w:rPr>
        <w:t xml:space="preserve">tabled until the April meeting. </w:t>
      </w:r>
    </w:p>
    <w:p w:rsidR="00312D40" w:rsidRDefault="00312D40" w:rsidP="00AF7B6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Brad Cramer asked the other region reps for any advice about getting more participation in region meetings. </w:t>
      </w:r>
      <w:r w:rsidR="00E56E30">
        <w:rPr>
          <w:sz w:val="22"/>
          <w:szCs w:val="22"/>
        </w:rPr>
        <w:t>Some ideas included p</w:t>
      </w:r>
      <w:r>
        <w:rPr>
          <w:sz w:val="22"/>
          <w:szCs w:val="22"/>
        </w:rPr>
        <w:t xml:space="preserve">roviding incentives to attend, considering time and day of meeting, including Planning Commissioners, and possibly providing the opportunity </w:t>
      </w:r>
      <w:r w:rsidR="00E56E30">
        <w:rPr>
          <w:sz w:val="22"/>
          <w:szCs w:val="22"/>
        </w:rPr>
        <w:t xml:space="preserve">to view </w:t>
      </w:r>
      <w:r>
        <w:rPr>
          <w:sz w:val="22"/>
          <w:szCs w:val="22"/>
        </w:rPr>
        <w:t xml:space="preserve">the APA webinars. </w:t>
      </w:r>
    </w:p>
    <w:p w:rsidR="00312D40" w:rsidRDefault="00312D40" w:rsidP="00AF7B6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Mike </w:t>
      </w:r>
      <w:r w:rsidR="00D300AE">
        <w:rPr>
          <w:sz w:val="22"/>
          <w:szCs w:val="22"/>
        </w:rPr>
        <w:t xml:space="preserve">has been involved in the Inland Empire conference and thought it would be a good idea to get something posted to our web site. </w:t>
      </w:r>
    </w:p>
    <w:p w:rsidR="00D300AE" w:rsidRDefault="00B45DB4" w:rsidP="00AF7B6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Joel asked the Board if they had an opportunity to review APA National’s proposed policies</w:t>
      </w:r>
      <w:r w:rsidR="00E56E30">
        <w:rPr>
          <w:sz w:val="22"/>
          <w:szCs w:val="22"/>
        </w:rPr>
        <w:t xml:space="preserve">. APA National is </w:t>
      </w:r>
      <w:r w:rsidRPr="00D300AE">
        <w:rPr>
          <w:sz w:val="22"/>
          <w:szCs w:val="22"/>
        </w:rPr>
        <w:t>se</w:t>
      </w:r>
      <w:r>
        <w:rPr>
          <w:sz w:val="22"/>
          <w:szCs w:val="22"/>
        </w:rPr>
        <w:t xml:space="preserve">eking input from its Chapters. </w:t>
      </w:r>
      <w:r w:rsidR="00D300AE">
        <w:rPr>
          <w:sz w:val="22"/>
          <w:szCs w:val="22"/>
        </w:rPr>
        <w:t xml:space="preserve">Joel would like the Chapter to provide comments and asked the Board to review and submit comments to Daren to compile and submit. </w:t>
      </w:r>
    </w:p>
    <w:p w:rsidR="00B538F2" w:rsidRDefault="005C0ADB" w:rsidP="003954E0">
      <w:pPr>
        <w:rPr>
          <w:sz w:val="22"/>
          <w:szCs w:val="22"/>
        </w:rPr>
      </w:pPr>
      <w:r>
        <w:rPr>
          <w:sz w:val="22"/>
          <w:szCs w:val="22"/>
        </w:rPr>
        <w:t xml:space="preserve">Don </w:t>
      </w:r>
      <w:r w:rsidR="00AF7B67">
        <w:rPr>
          <w:sz w:val="22"/>
          <w:szCs w:val="22"/>
        </w:rPr>
        <w:t xml:space="preserve">asked for any comments from the Board on the draft award categories and descriptions that were previously emailed to the Board. </w:t>
      </w:r>
      <w:r w:rsidR="00312D40">
        <w:rPr>
          <w:sz w:val="22"/>
          <w:szCs w:val="22"/>
        </w:rPr>
        <w:t>Diane asked questions regarding details of the application process. The Award Improvement Committee ha</w:t>
      </w:r>
      <w:r w:rsidR="00E56E30">
        <w:rPr>
          <w:sz w:val="22"/>
          <w:szCs w:val="22"/>
        </w:rPr>
        <w:t>d</w:t>
      </w:r>
      <w:bookmarkStart w:id="1" w:name="_GoBack"/>
      <w:bookmarkEnd w:id="1"/>
      <w:r w:rsidR="00312D40">
        <w:rPr>
          <w:sz w:val="22"/>
          <w:szCs w:val="22"/>
        </w:rPr>
        <w:t xml:space="preserve"> discussed these same questions and will be working on making better guidelines. </w:t>
      </w:r>
    </w:p>
    <w:p w:rsidR="00AF7B67" w:rsidRDefault="00AF7B67" w:rsidP="003954E0">
      <w:pPr>
        <w:rPr>
          <w:sz w:val="22"/>
          <w:szCs w:val="22"/>
        </w:rPr>
      </w:pPr>
    </w:p>
    <w:p w:rsidR="003954E0" w:rsidRDefault="00AF7B67" w:rsidP="003954E0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3954E0" w:rsidRPr="003954E0">
        <w:rPr>
          <w:sz w:val="22"/>
          <w:szCs w:val="22"/>
        </w:rPr>
        <w:t>he meeting adjourned at 1</w:t>
      </w:r>
      <w:r w:rsidR="0008660E">
        <w:rPr>
          <w:sz w:val="22"/>
          <w:szCs w:val="22"/>
        </w:rPr>
        <w:t>2</w:t>
      </w:r>
      <w:r w:rsidR="003954E0" w:rsidRPr="003954E0">
        <w:rPr>
          <w:sz w:val="22"/>
          <w:szCs w:val="22"/>
        </w:rPr>
        <w:t>:</w:t>
      </w:r>
      <w:r>
        <w:rPr>
          <w:sz w:val="22"/>
          <w:szCs w:val="22"/>
        </w:rPr>
        <w:t>5</w:t>
      </w:r>
      <w:r w:rsidR="0008660E">
        <w:rPr>
          <w:sz w:val="22"/>
          <w:szCs w:val="22"/>
        </w:rPr>
        <w:t>5</w:t>
      </w:r>
      <w:r w:rsidR="003954E0" w:rsidRPr="003954E0">
        <w:rPr>
          <w:sz w:val="22"/>
          <w:szCs w:val="22"/>
        </w:rPr>
        <w:t xml:space="preserve"> pm. </w:t>
      </w:r>
    </w:p>
    <w:p w:rsidR="003954E0" w:rsidRPr="003954E0" w:rsidRDefault="003954E0" w:rsidP="003954E0">
      <w:pPr>
        <w:rPr>
          <w:sz w:val="22"/>
          <w:szCs w:val="22"/>
        </w:rPr>
      </w:pPr>
    </w:p>
    <w:p w:rsidR="004D230B" w:rsidRPr="003954E0" w:rsidRDefault="003954E0" w:rsidP="003954E0">
      <w:pPr>
        <w:rPr>
          <w:i/>
          <w:sz w:val="22"/>
          <w:szCs w:val="22"/>
        </w:rPr>
      </w:pPr>
      <w:r w:rsidRPr="003954E0">
        <w:rPr>
          <w:i/>
          <w:sz w:val="22"/>
          <w:szCs w:val="22"/>
        </w:rPr>
        <w:t>Respectfully submitted by Mary Huff, Secretary.</w:t>
      </w:r>
    </w:p>
    <w:sectPr w:rsidR="004D230B" w:rsidRPr="003954E0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DA" w:rsidRDefault="009F6ADA">
      <w:r>
        <w:separator/>
      </w:r>
    </w:p>
  </w:endnote>
  <w:endnote w:type="continuationSeparator" w:id="0">
    <w:p w:rsidR="009F6ADA" w:rsidRDefault="009F6ADA">
      <w:r>
        <w:continuationSeparator/>
      </w:r>
    </w:p>
  </w:endnote>
  <w:endnote w:type="continuationNotice" w:id="1">
    <w:p w:rsidR="009F6ADA" w:rsidRDefault="009F6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DA" w:rsidRDefault="009F6ADA">
      <w:r>
        <w:separator/>
      </w:r>
    </w:p>
  </w:footnote>
  <w:footnote w:type="continuationSeparator" w:id="0">
    <w:p w:rsidR="009F6ADA" w:rsidRDefault="009F6ADA">
      <w:r>
        <w:continuationSeparator/>
      </w:r>
    </w:p>
  </w:footnote>
  <w:footnote w:type="continuationNotice" w:id="1">
    <w:p w:rsidR="009F6ADA" w:rsidRDefault="009F6A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047A8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6775B"/>
    <w:rsid w:val="0008455B"/>
    <w:rsid w:val="00086555"/>
    <w:rsid w:val="0008660E"/>
    <w:rsid w:val="00086D9C"/>
    <w:rsid w:val="000872CF"/>
    <w:rsid w:val="00090888"/>
    <w:rsid w:val="000B0989"/>
    <w:rsid w:val="000B1CD1"/>
    <w:rsid w:val="000B29F5"/>
    <w:rsid w:val="000B36E3"/>
    <w:rsid w:val="000B5635"/>
    <w:rsid w:val="000C40E4"/>
    <w:rsid w:val="000C5F0D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E3CE5"/>
    <w:rsid w:val="00202A99"/>
    <w:rsid w:val="002033CE"/>
    <w:rsid w:val="002033EC"/>
    <w:rsid w:val="00213377"/>
    <w:rsid w:val="00220350"/>
    <w:rsid w:val="0022171B"/>
    <w:rsid w:val="00223077"/>
    <w:rsid w:val="0023413C"/>
    <w:rsid w:val="00241A28"/>
    <w:rsid w:val="00243F50"/>
    <w:rsid w:val="0024539D"/>
    <w:rsid w:val="00247945"/>
    <w:rsid w:val="0025563F"/>
    <w:rsid w:val="00267348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2D40"/>
    <w:rsid w:val="00314170"/>
    <w:rsid w:val="00315E69"/>
    <w:rsid w:val="0031633E"/>
    <w:rsid w:val="00321FE5"/>
    <w:rsid w:val="00331CBD"/>
    <w:rsid w:val="00337B25"/>
    <w:rsid w:val="00340E3A"/>
    <w:rsid w:val="00342DF5"/>
    <w:rsid w:val="00360FD0"/>
    <w:rsid w:val="0037384F"/>
    <w:rsid w:val="0037505A"/>
    <w:rsid w:val="00381721"/>
    <w:rsid w:val="00382952"/>
    <w:rsid w:val="00387387"/>
    <w:rsid w:val="00391EDF"/>
    <w:rsid w:val="0039360F"/>
    <w:rsid w:val="003954E0"/>
    <w:rsid w:val="003A5545"/>
    <w:rsid w:val="003A567D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7A7A"/>
    <w:rsid w:val="003F25EA"/>
    <w:rsid w:val="003F5D31"/>
    <w:rsid w:val="00400212"/>
    <w:rsid w:val="00400F30"/>
    <w:rsid w:val="004038F0"/>
    <w:rsid w:val="00410D00"/>
    <w:rsid w:val="004169DE"/>
    <w:rsid w:val="00420846"/>
    <w:rsid w:val="004215DC"/>
    <w:rsid w:val="004235F8"/>
    <w:rsid w:val="00430653"/>
    <w:rsid w:val="00437DD2"/>
    <w:rsid w:val="00440DF9"/>
    <w:rsid w:val="0044167C"/>
    <w:rsid w:val="00441904"/>
    <w:rsid w:val="004605F3"/>
    <w:rsid w:val="004625C8"/>
    <w:rsid w:val="00467534"/>
    <w:rsid w:val="00473F34"/>
    <w:rsid w:val="004803E4"/>
    <w:rsid w:val="004917D9"/>
    <w:rsid w:val="004A0A76"/>
    <w:rsid w:val="004A3EAF"/>
    <w:rsid w:val="004A4DE6"/>
    <w:rsid w:val="004A6D60"/>
    <w:rsid w:val="004B0469"/>
    <w:rsid w:val="004B112C"/>
    <w:rsid w:val="004B5FFC"/>
    <w:rsid w:val="004C3CB8"/>
    <w:rsid w:val="004C5512"/>
    <w:rsid w:val="004D13DE"/>
    <w:rsid w:val="004D230B"/>
    <w:rsid w:val="004D7C96"/>
    <w:rsid w:val="004F1C38"/>
    <w:rsid w:val="004F5F8C"/>
    <w:rsid w:val="004F617A"/>
    <w:rsid w:val="004F751E"/>
    <w:rsid w:val="00510F7F"/>
    <w:rsid w:val="005136D4"/>
    <w:rsid w:val="0051462F"/>
    <w:rsid w:val="00521CED"/>
    <w:rsid w:val="00522A90"/>
    <w:rsid w:val="00525416"/>
    <w:rsid w:val="00525B02"/>
    <w:rsid w:val="00527AE4"/>
    <w:rsid w:val="00531124"/>
    <w:rsid w:val="00533C59"/>
    <w:rsid w:val="00537593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B1ACF"/>
    <w:rsid w:val="005B3C0F"/>
    <w:rsid w:val="005C03F8"/>
    <w:rsid w:val="005C0A43"/>
    <w:rsid w:val="005C0ADB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00ABB"/>
    <w:rsid w:val="006157C2"/>
    <w:rsid w:val="00632B7F"/>
    <w:rsid w:val="006334BA"/>
    <w:rsid w:val="00633B58"/>
    <w:rsid w:val="0064223D"/>
    <w:rsid w:val="006463D0"/>
    <w:rsid w:val="00646EFC"/>
    <w:rsid w:val="00651CE9"/>
    <w:rsid w:val="006643D2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672E"/>
    <w:rsid w:val="006C284B"/>
    <w:rsid w:val="006C45C1"/>
    <w:rsid w:val="006C4905"/>
    <w:rsid w:val="006C4AF4"/>
    <w:rsid w:val="006D0A99"/>
    <w:rsid w:val="006D7F9C"/>
    <w:rsid w:val="006E24F5"/>
    <w:rsid w:val="006E691E"/>
    <w:rsid w:val="0070204C"/>
    <w:rsid w:val="00707913"/>
    <w:rsid w:val="00714139"/>
    <w:rsid w:val="0071486A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08C"/>
    <w:rsid w:val="007B0393"/>
    <w:rsid w:val="007B5D79"/>
    <w:rsid w:val="007B6262"/>
    <w:rsid w:val="007D7314"/>
    <w:rsid w:val="007E01C1"/>
    <w:rsid w:val="007E72CA"/>
    <w:rsid w:val="007F17E3"/>
    <w:rsid w:val="008062E7"/>
    <w:rsid w:val="00810BC5"/>
    <w:rsid w:val="00814B75"/>
    <w:rsid w:val="008155E9"/>
    <w:rsid w:val="008215F0"/>
    <w:rsid w:val="00830F64"/>
    <w:rsid w:val="00841624"/>
    <w:rsid w:val="008432F0"/>
    <w:rsid w:val="00857779"/>
    <w:rsid w:val="00861859"/>
    <w:rsid w:val="00866315"/>
    <w:rsid w:val="00867131"/>
    <w:rsid w:val="008711A9"/>
    <w:rsid w:val="00871E87"/>
    <w:rsid w:val="00876517"/>
    <w:rsid w:val="00892956"/>
    <w:rsid w:val="00893EE5"/>
    <w:rsid w:val="008963C2"/>
    <w:rsid w:val="008B3477"/>
    <w:rsid w:val="008B5883"/>
    <w:rsid w:val="008C1F10"/>
    <w:rsid w:val="008C51BE"/>
    <w:rsid w:val="008D1F2D"/>
    <w:rsid w:val="008D3DDB"/>
    <w:rsid w:val="008D4BE6"/>
    <w:rsid w:val="008D5A29"/>
    <w:rsid w:val="008E1DE7"/>
    <w:rsid w:val="008E2DEE"/>
    <w:rsid w:val="008E2FC5"/>
    <w:rsid w:val="008E4EC9"/>
    <w:rsid w:val="008F0FE1"/>
    <w:rsid w:val="008F11F1"/>
    <w:rsid w:val="008F412F"/>
    <w:rsid w:val="009022EA"/>
    <w:rsid w:val="009424D9"/>
    <w:rsid w:val="009548EA"/>
    <w:rsid w:val="0095728A"/>
    <w:rsid w:val="0096017F"/>
    <w:rsid w:val="00963168"/>
    <w:rsid w:val="009671C9"/>
    <w:rsid w:val="00981B90"/>
    <w:rsid w:val="00981E2F"/>
    <w:rsid w:val="009939A6"/>
    <w:rsid w:val="00996E6D"/>
    <w:rsid w:val="009A060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ADA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3096D"/>
    <w:rsid w:val="00A31E18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2C09"/>
    <w:rsid w:val="00AF475F"/>
    <w:rsid w:val="00AF701F"/>
    <w:rsid w:val="00AF7B67"/>
    <w:rsid w:val="00B02566"/>
    <w:rsid w:val="00B07116"/>
    <w:rsid w:val="00B07331"/>
    <w:rsid w:val="00B144B7"/>
    <w:rsid w:val="00B2139C"/>
    <w:rsid w:val="00B24ECF"/>
    <w:rsid w:val="00B25DED"/>
    <w:rsid w:val="00B26AB5"/>
    <w:rsid w:val="00B31635"/>
    <w:rsid w:val="00B405CD"/>
    <w:rsid w:val="00B4352E"/>
    <w:rsid w:val="00B45DB4"/>
    <w:rsid w:val="00B538F2"/>
    <w:rsid w:val="00B62AC4"/>
    <w:rsid w:val="00B639C2"/>
    <w:rsid w:val="00B702D4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5956"/>
    <w:rsid w:val="00BC71F6"/>
    <w:rsid w:val="00BD2DF7"/>
    <w:rsid w:val="00BE0887"/>
    <w:rsid w:val="00BE1272"/>
    <w:rsid w:val="00BE152C"/>
    <w:rsid w:val="00BF2CF8"/>
    <w:rsid w:val="00C0199D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47BD3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3048"/>
    <w:rsid w:val="00D14DB3"/>
    <w:rsid w:val="00D17BDF"/>
    <w:rsid w:val="00D20142"/>
    <w:rsid w:val="00D222FB"/>
    <w:rsid w:val="00D2594C"/>
    <w:rsid w:val="00D27EA4"/>
    <w:rsid w:val="00D300AE"/>
    <w:rsid w:val="00D335AB"/>
    <w:rsid w:val="00D65AA3"/>
    <w:rsid w:val="00D705F1"/>
    <w:rsid w:val="00D70E0D"/>
    <w:rsid w:val="00D85D28"/>
    <w:rsid w:val="00D870B9"/>
    <w:rsid w:val="00D87894"/>
    <w:rsid w:val="00D90854"/>
    <w:rsid w:val="00D91383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D7594"/>
    <w:rsid w:val="00DE2AD2"/>
    <w:rsid w:val="00DE3F4F"/>
    <w:rsid w:val="00DE481E"/>
    <w:rsid w:val="00DE5FC5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2609"/>
    <w:rsid w:val="00E56E30"/>
    <w:rsid w:val="00E60458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E9A"/>
    <w:rsid w:val="00EC0D0E"/>
    <w:rsid w:val="00EC23CC"/>
    <w:rsid w:val="00EC2C81"/>
    <w:rsid w:val="00EC5233"/>
    <w:rsid w:val="00EC7467"/>
    <w:rsid w:val="00ED3EDE"/>
    <w:rsid w:val="00ED5CEF"/>
    <w:rsid w:val="00ED6343"/>
    <w:rsid w:val="00EE6282"/>
    <w:rsid w:val="00EE66E1"/>
    <w:rsid w:val="00EF7AB8"/>
    <w:rsid w:val="00F0342E"/>
    <w:rsid w:val="00F05F94"/>
    <w:rsid w:val="00F102C7"/>
    <w:rsid w:val="00F234B2"/>
    <w:rsid w:val="00F40AD8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D524A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B134-1765-4BC5-9442-9D3FEBB2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7</cp:revision>
  <cp:lastPrinted>2014-03-05T18:26:00Z</cp:lastPrinted>
  <dcterms:created xsi:type="dcterms:W3CDTF">2014-03-13T18:39:00Z</dcterms:created>
  <dcterms:modified xsi:type="dcterms:W3CDTF">2014-04-02T17:30:00Z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Note from our last meeting</vt:lpwstr>
  </property>
  <property fmtid="{D5CDD505-2E9C-101B-9397-08002B2CF9AE}" pid="4" name="_AuthorEmail">
    <vt:lpwstr>MHuff@co.owyhee.id.us</vt:lpwstr>
  </property>
  <property fmtid="{D5CDD505-2E9C-101B-9397-08002B2CF9AE}" pid="5" name="_AuthorEmailDisplayName">
    <vt:lpwstr>Mary Huff</vt:lpwstr>
  </property>
  <property fmtid="{D5CDD505-2E9C-101B-9397-08002B2CF9AE}" pid="6" name="_AdHocReviewCycleID">
    <vt:i4>-926427532</vt:i4>
  </property>
  <property fmtid="{D5CDD505-2E9C-101B-9397-08002B2CF9AE}" pid="7" name="_ReviewingToolsShownOnce">
    <vt:lpwstr/>
  </property>
</Properties>
</file>